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63E41F" w14:textId="77777777" w:rsidR="002D2EE6" w:rsidRDefault="002F34F0" w:rsidP="002F34F0">
      <w:pPr>
        <w:jc w:val="center"/>
      </w:pPr>
      <w:r>
        <w:t>HEARTH Finance Committee</w:t>
      </w:r>
    </w:p>
    <w:p w14:paraId="1033332F" w14:textId="04B11E43" w:rsidR="002F34F0" w:rsidRDefault="00B70C8C" w:rsidP="002F34F0">
      <w:pPr>
        <w:jc w:val="center"/>
      </w:pPr>
      <w:r>
        <w:t>August 24</w:t>
      </w:r>
      <w:r w:rsidR="002F34F0">
        <w:t>, 20</w:t>
      </w:r>
      <w:r>
        <w:t>21</w:t>
      </w:r>
    </w:p>
    <w:p w14:paraId="173F5536" w14:textId="77777777" w:rsidR="002D17A6" w:rsidRDefault="002D17A6" w:rsidP="002F34F0">
      <w:pPr>
        <w:jc w:val="center"/>
      </w:pPr>
      <w:r>
        <w:t>Meeting Minutes</w:t>
      </w:r>
    </w:p>
    <w:p w14:paraId="73B4C8DD" w14:textId="77777777" w:rsidR="002F34F0" w:rsidRDefault="002F34F0" w:rsidP="002F34F0">
      <w:pPr>
        <w:jc w:val="center"/>
      </w:pPr>
    </w:p>
    <w:p w14:paraId="798AB4BA" w14:textId="77777777" w:rsidR="002D17A6" w:rsidRDefault="002D17A6" w:rsidP="002D17A6">
      <w:r>
        <w:t>Attendees:</w:t>
      </w:r>
      <w:r>
        <w:tab/>
      </w:r>
      <w:r>
        <w:tab/>
      </w:r>
      <w:r>
        <w:tab/>
      </w:r>
      <w:r>
        <w:tab/>
      </w:r>
      <w:r>
        <w:tab/>
        <w:t>Absent:</w:t>
      </w:r>
    </w:p>
    <w:p w14:paraId="594439E2" w14:textId="4177AA08" w:rsidR="002D17A6" w:rsidRDefault="002D17A6" w:rsidP="002D17A6">
      <w:r>
        <w:t>Brian Matthews (Chair)</w:t>
      </w:r>
      <w:r>
        <w:tab/>
      </w:r>
      <w:r>
        <w:tab/>
      </w:r>
      <w:r>
        <w:tab/>
      </w:r>
      <w:r w:rsidR="00B70C8C" w:rsidRPr="00B70C8C">
        <w:rPr>
          <w:i/>
          <w:iCs/>
        </w:rPr>
        <w:t>None</w:t>
      </w:r>
    </w:p>
    <w:p w14:paraId="296D65C0" w14:textId="172482E6" w:rsidR="002D17A6" w:rsidRDefault="002D17A6" w:rsidP="002D17A6">
      <w:r>
        <w:t>Kelley Owens</w:t>
      </w:r>
      <w:r>
        <w:tab/>
      </w:r>
      <w:r>
        <w:tab/>
      </w:r>
      <w:r>
        <w:tab/>
      </w:r>
      <w:r>
        <w:tab/>
      </w:r>
      <w:r>
        <w:tab/>
      </w:r>
    </w:p>
    <w:p w14:paraId="64E537A3" w14:textId="6EBE7657" w:rsidR="002D17A6" w:rsidRDefault="00297302" w:rsidP="002D17A6">
      <w:r>
        <w:t xml:space="preserve">Randy King </w:t>
      </w:r>
    </w:p>
    <w:p w14:paraId="1BCECEB6" w14:textId="1CB8D008" w:rsidR="00297302" w:rsidRDefault="00297302" w:rsidP="002D17A6">
      <w:r>
        <w:t xml:space="preserve">Victor Siclari </w:t>
      </w:r>
    </w:p>
    <w:p w14:paraId="7AF086E7" w14:textId="77777777" w:rsidR="00B70C8C" w:rsidRDefault="00B70C8C" w:rsidP="002D17A6">
      <w:r>
        <w:t xml:space="preserve">Barb Smith </w:t>
      </w:r>
    </w:p>
    <w:p w14:paraId="48944D98" w14:textId="134FE428" w:rsidR="002D17A6" w:rsidRDefault="00297302" w:rsidP="002D17A6">
      <w:r>
        <w:t xml:space="preserve">Marisa Williams </w:t>
      </w:r>
      <w:r w:rsidR="002D17A6">
        <w:t>(Staff)</w:t>
      </w:r>
    </w:p>
    <w:p w14:paraId="7C7190D7" w14:textId="373F6ED4" w:rsidR="002D17A6" w:rsidRDefault="002D17A6" w:rsidP="002D17A6">
      <w:r>
        <w:t>Tracy Vita (Staff)</w:t>
      </w:r>
    </w:p>
    <w:p w14:paraId="178B9635" w14:textId="5F22ABB0" w:rsidR="00BB6B5C" w:rsidRDefault="00BB6B5C" w:rsidP="002D17A6">
      <w:r>
        <w:t>Jessica Monahan (Staff)</w:t>
      </w:r>
    </w:p>
    <w:p w14:paraId="502164C4" w14:textId="2949B6D2" w:rsidR="001123A6" w:rsidRDefault="001123A6" w:rsidP="002D17A6">
      <w:r>
        <w:t>Jamie Kuhn (Board President)</w:t>
      </w:r>
    </w:p>
    <w:p w14:paraId="2BCE7308" w14:textId="77777777" w:rsidR="002D17A6" w:rsidRDefault="002D17A6" w:rsidP="002D17A6"/>
    <w:p w14:paraId="2A1FB52D" w14:textId="77777777" w:rsidR="002D17A6" w:rsidRDefault="002D17A6" w:rsidP="002D17A6"/>
    <w:p w14:paraId="6C7D1916" w14:textId="77777777" w:rsidR="00B70C8C" w:rsidRDefault="00B70C8C" w:rsidP="00B70C8C">
      <w:pPr>
        <w:numPr>
          <w:ilvl w:val="0"/>
          <w:numId w:val="1"/>
        </w:numPr>
        <w:spacing w:before="100" w:beforeAutospacing="1" w:after="100" w:afterAutospacing="1"/>
        <w:rPr>
          <w:sz w:val="22"/>
          <w:szCs w:val="22"/>
        </w:rPr>
      </w:pPr>
      <w:r>
        <w:t>Review of financial results for fiscal year ended June 30, 2021</w:t>
      </w:r>
    </w:p>
    <w:p w14:paraId="7A6533B6" w14:textId="60D0436A" w:rsidR="00B70C8C" w:rsidRDefault="00B70C8C" w:rsidP="00B70C8C">
      <w:pPr>
        <w:numPr>
          <w:ilvl w:val="1"/>
          <w:numId w:val="1"/>
        </w:numPr>
        <w:spacing w:before="100" w:beforeAutospacing="1" w:after="100" w:afterAutospacing="1"/>
      </w:pPr>
      <w:r>
        <w:t xml:space="preserve">The </w:t>
      </w:r>
      <w:r w:rsidR="00D659E4">
        <w:t xml:space="preserve">committee discussed the </w:t>
      </w:r>
      <w:r>
        <w:t xml:space="preserve">financial information that was provided prior to the meeting.  </w:t>
      </w:r>
    </w:p>
    <w:p w14:paraId="4E3DCB80" w14:textId="3209AE16" w:rsidR="00B70C8C" w:rsidRDefault="00B70C8C" w:rsidP="00B70C8C">
      <w:pPr>
        <w:numPr>
          <w:ilvl w:val="1"/>
          <w:numId w:val="1"/>
        </w:numPr>
        <w:spacing w:before="100" w:beforeAutospacing="1" w:after="100" w:afterAutospacing="1"/>
      </w:pPr>
      <w:r>
        <w:t xml:space="preserve">A separate </w:t>
      </w:r>
      <w:r w:rsidR="00D659E4">
        <w:t xml:space="preserve">list of </w:t>
      </w:r>
      <w:r>
        <w:t xml:space="preserve">one-time </w:t>
      </w:r>
      <w:r w:rsidR="00D659E4">
        <w:t xml:space="preserve">revenue </w:t>
      </w:r>
      <w:r w:rsidR="001123A6">
        <w:t xml:space="preserve">and expense items were </w:t>
      </w:r>
      <w:r>
        <w:t>presented and discussed among the committee.</w:t>
      </w:r>
    </w:p>
    <w:p w14:paraId="00867433" w14:textId="1FA3929E" w:rsidR="00B70C8C" w:rsidRDefault="00B70C8C" w:rsidP="00B70C8C">
      <w:pPr>
        <w:numPr>
          <w:ilvl w:val="1"/>
          <w:numId w:val="1"/>
        </w:numPr>
        <w:spacing w:before="100" w:beforeAutospacing="1" w:after="100" w:afterAutospacing="1"/>
      </w:pPr>
      <w:proofErr w:type="gramStart"/>
      <w:r>
        <w:t>Subsequent to</w:t>
      </w:r>
      <w:proofErr w:type="gramEnd"/>
      <w:r>
        <w:t xml:space="preserve"> the meeting, Tracy was made aware of a $995 charge from the Tees and Traps Event that was not included in the financial information.  Discussion among Tracy/Marisa/Brian agreed to accrue the charge in the 2021 financial results.  </w:t>
      </w:r>
    </w:p>
    <w:p w14:paraId="1638617F" w14:textId="40E3DC47" w:rsidR="00B70C8C" w:rsidRDefault="00B70C8C" w:rsidP="00B70C8C">
      <w:pPr>
        <w:numPr>
          <w:ilvl w:val="0"/>
          <w:numId w:val="1"/>
        </w:numPr>
        <w:spacing w:before="100" w:beforeAutospacing="1" w:after="100" w:afterAutospacing="1"/>
      </w:pPr>
      <w:r>
        <w:t>20 Year Replacement Reserve</w:t>
      </w:r>
    </w:p>
    <w:p w14:paraId="320069A8" w14:textId="128CFA9C" w:rsidR="00B70C8C" w:rsidRDefault="00B70C8C" w:rsidP="00B70C8C">
      <w:pPr>
        <w:numPr>
          <w:ilvl w:val="1"/>
          <w:numId w:val="1"/>
        </w:numPr>
        <w:spacing w:before="100" w:beforeAutospacing="1" w:after="100" w:afterAutospacing="1"/>
      </w:pPr>
      <w:r>
        <w:t xml:space="preserve">The </w:t>
      </w:r>
      <w:r w:rsidR="00D659E4">
        <w:t xml:space="preserve">discussed the </w:t>
      </w:r>
      <w:r>
        <w:t xml:space="preserve">schedule </w:t>
      </w:r>
      <w:r w:rsidR="00D659E4">
        <w:t xml:space="preserve">of replacement reserves </w:t>
      </w:r>
      <w:r>
        <w:t xml:space="preserve">that was provided prior to the meeting.  The schedule was updated by Dave Heaton, previous Facility Committee Chair, on August 6, 2021.  </w:t>
      </w:r>
    </w:p>
    <w:p w14:paraId="433CCD8C" w14:textId="249D28D5" w:rsidR="00B70C8C" w:rsidRDefault="00B70C8C" w:rsidP="00B70C8C">
      <w:pPr>
        <w:numPr>
          <w:ilvl w:val="1"/>
          <w:numId w:val="1"/>
        </w:numPr>
        <w:spacing w:before="100" w:beforeAutospacing="1" w:after="100" w:afterAutospacing="1"/>
      </w:pPr>
      <w:r>
        <w:t xml:space="preserve">The committee discussed their role in taking over the responsibility of the replacement reserve.  </w:t>
      </w:r>
    </w:p>
    <w:p w14:paraId="1315D770" w14:textId="16BF846D" w:rsidR="00941306" w:rsidRDefault="00941306" w:rsidP="00B70C8C">
      <w:pPr>
        <w:numPr>
          <w:ilvl w:val="1"/>
          <w:numId w:val="1"/>
        </w:numPr>
        <w:spacing w:before="100" w:beforeAutospacing="1" w:after="100" w:afterAutospacing="1"/>
      </w:pPr>
      <w:r>
        <w:t xml:space="preserve">Tracy noted that the funds are segregated in the accounting </w:t>
      </w:r>
      <w:r w:rsidR="00D659E4">
        <w:t>records but are not separately segregated in a bank account.</w:t>
      </w:r>
    </w:p>
    <w:p w14:paraId="3C343DA2" w14:textId="4476C214" w:rsidR="00B70C8C" w:rsidRDefault="00B70C8C" w:rsidP="00B70C8C">
      <w:pPr>
        <w:numPr>
          <w:ilvl w:val="1"/>
          <w:numId w:val="1"/>
        </w:numPr>
        <w:spacing w:before="100" w:beforeAutospacing="1" w:after="100" w:afterAutospacing="1"/>
      </w:pPr>
      <w:r>
        <w:t>Further discussion ensued around the deposits that had been made by HEARTH in previous years which was $40,000 in 2014 and the HUD</w:t>
      </w:r>
      <w:r w:rsidR="00D659E4">
        <w:t>-required</w:t>
      </w:r>
      <w:r>
        <w:t xml:space="preserve"> deposits </w:t>
      </w:r>
      <w:r w:rsidR="00D659E4">
        <w:t xml:space="preserve">made </w:t>
      </w:r>
      <w:r>
        <w:t xml:space="preserve">in 2014, 2015, 2016 and 2017 that totaled $30,000, $30,000, </w:t>
      </w:r>
      <w:proofErr w:type="gramStart"/>
      <w:r>
        <w:t>$55,000</w:t>
      </w:r>
      <w:proofErr w:type="gramEnd"/>
      <w:r>
        <w:t xml:space="preserve"> and $55,000, respectively.  </w:t>
      </w:r>
    </w:p>
    <w:p w14:paraId="704E6AB7" w14:textId="2B397458" w:rsidR="00B70C8C" w:rsidRDefault="00B70C8C" w:rsidP="00B70C8C">
      <w:pPr>
        <w:numPr>
          <w:ilvl w:val="1"/>
          <w:numId w:val="1"/>
        </w:numPr>
        <w:spacing w:before="100" w:beforeAutospacing="1" w:after="100" w:afterAutospacing="1"/>
      </w:pPr>
      <w:r>
        <w:t>Without a</w:t>
      </w:r>
      <w:r w:rsidR="00D659E4">
        <w:t>dditional</w:t>
      </w:r>
      <w:r>
        <w:t xml:space="preserve"> deposit</w:t>
      </w:r>
      <w:r w:rsidR="00D659E4">
        <w:t>s</w:t>
      </w:r>
      <w:r>
        <w:t xml:space="preserve"> to the reserve fund, the reserve was estimated to run out during the fiscal year ended June 30, 2033.  </w:t>
      </w:r>
    </w:p>
    <w:p w14:paraId="70242195" w14:textId="59BBD2B6" w:rsidR="00B70C8C" w:rsidRDefault="00941306" w:rsidP="00B70C8C">
      <w:pPr>
        <w:numPr>
          <w:ilvl w:val="1"/>
          <w:numId w:val="1"/>
        </w:numPr>
        <w:spacing w:before="100" w:beforeAutospacing="1" w:after="100" w:afterAutospacing="1"/>
      </w:pPr>
      <w:r>
        <w:rPr>
          <w:i/>
          <w:iCs/>
        </w:rPr>
        <w:t xml:space="preserve">Motion:  There was a motion made to designate $100,000 (amended from $120,000) of the organization’s surplus from 2020-2021 to the replacement reserve fund.  A second was made and the motion unanimously passed the Finance Committee.  </w:t>
      </w:r>
    </w:p>
    <w:p w14:paraId="0C010C66" w14:textId="41248B4A" w:rsidR="00B70C8C" w:rsidRDefault="00B70C8C" w:rsidP="00B70C8C">
      <w:pPr>
        <w:numPr>
          <w:ilvl w:val="0"/>
          <w:numId w:val="1"/>
        </w:numPr>
        <w:spacing w:before="100" w:beforeAutospacing="1" w:after="100" w:afterAutospacing="1"/>
      </w:pPr>
      <w:r>
        <w:t>Investment Policy Review</w:t>
      </w:r>
    </w:p>
    <w:p w14:paraId="1F454E91" w14:textId="4576FF79" w:rsidR="00B70C8C" w:rsidRDefault="00B70C8C" w:rsidP="00B70C8C">
      <w:pPr>
        <w:numPr>
          <w:ilvl w:val="1"/>
          <w:numId w:val="1"/>
        </w:numPr>
        <w:spacing w:before="100" w:beforeAutospacing="1" w:after="100" w:afterAutospacing="1"/>
      </w:pPr>
      <w:r>
        <w:lastRenderedPageBreak/>
        <w:t xml:space="preserve">2 attachments </w:t>
      </w:r>
      <w:r w:rsidR="00941306">
        <w:t xml:space="preserve">were </w:t>
      </w:r>
      <w:r>
        <w:t xml:space="preserve">included – Current policy and a redacted </w:t>
      </w:r>
      <w:r w:rsidR="00E77DF5">
        <w:t xml:space="preserve">investment policy from </w:t>
      </w:r>
      <w:r>
        <w:t>another organization that Randy provided.</w:t>
      </w:r>
    </w:p>
    <w:p w14:paraId="5387449C" w14:textId="4E2495DE" w:rsidR="00B70C8C" w:rsidRDefault="00941306" w:rsidP="00941306">
      <w:pPr>
        <w:pStyle w:val="ListParagraph"/>
        <w:numPr>
          <w:ilvl w:val="1"/>
          <w:numId w:val="1"/>
        </w:numPr>
      </w:pPr>
      <w:r>
        <w:t xml:space="preserve">The committee discussed the most recent investment policy dated May 2009.  </w:t>
      </w:r>
    </w:p>
    <w:p w14:paraId="6C964CBF" w14:textId="694FA454" w:rsidR="00941306" w:rsidRDefault="00941306" w:rsidP="00941306">
      <w:pPr>
        <w:pStyle w:val="ListParagraph"/>
        <w:numPr>
          <w:ilvl w:val="1"/>
          <w:numId w:val="1"/>
        </w:numPr>
      </w:pPr>
      <w:r>
        <w:t xml:space="preserve">A marked-up policy was presented to the committee during the meeting which was provided with the minutes of the finance committee.  </w:t>
      </w:r>
    </w:p>
    <w:p w14:paraId="2F600EC5" w14:textId="1D8CF5D5" w:rsidR="00941306" w:rsidRDefault="00941306" w:rsidP="00941306">
      <w:pPr>
        <w:pStyle w:val="ListParagraph"/>
        <w:numPr>
          <w:ilvl w:val="1"/>
          <w:numId w:val="1"/>
        </w:numPr>
      </w:pPr>
      <w:r>
        <w:t xml:space="preserve">A discussed ensued surrounding the policy, the organization’s ability to invest under the current policy and concern of missed opportunities under the current investment policy.  </w:t>
      </w:r>
    </w:p>
    <w:p w14:paraId="43BFB044" w14:textId="4D85F579" w:rsidR="00F13A21" w:rsidRDefault="00F13A21" w:rsidP="00941306">
      <w:pPr>
        <w:pStyle w:val="ListParagraph"/>
        <w:numPr>
          <w:ilvl w:val="1"/>
          <w:numId w:val="1"/>
        </w:numPr>
      </w:pPr>
      <w:r>
        <w:t>The committee discussed the risks of investing and past practices and actions taken the committee in prior year (</w:t>
      </w:r>
      <w:proofErr w:type="gramStart"/>
      <w:r>
        <w:t>e.g.</w:t>
      </w:r>
      <w:proofErr w:type="gramEnd"/>
      <w:r>
        <w:t xml:space="preserve"> 2008).  Recognizing </w:t>
      </w:r>
      <w:proofErr w:type="gramStart"/>
      <w:r>
        <w:t>risks</w:t>
      </w:r>
      <w:proofErr w:type="gramEnd"/>
      <w:r>
        <w:t xml:space="preserve"> the committee discussed back testing of funds if investing of funds was available/approved.  </w:t>
      </w:r>
    </w:p>
    <w:p w14:paraId="04FED94B" w14:textId="77777777" w:rsidR="00941306" w:rsidRDefault="00941306" w:rsidP="00941306">
      <w:pPr>
        <w:pStyle w:val="ListParagraph"/>
        <w:numPr>
          <w:ilvl w:val="1"/>
          <w:numId w:val="1"/>
        </w:numPr>
        <w:rPr>
          <w:i/>
          <w:iCs/>
        </w:rPr>
      </w:pPr>
      <w:r w:rsidRPr="00941306">
        <w:rPr>
          <w:i/>
          <w:iCs/>
        </w:rPr>
        <w:t>Motion:  There was a motion made to revise the investment policy definition of “Cash Available for Long-term Investment</w:t>
      </w:r>
      <w:r>
        <w:rPr>
          <w:i/>
          <w:iCs/>
        </w:rPr>
        <w:t>.</w:t>
      </w:r>
      <w:r w:rsidRPr="00941306">
        <w:rPr>
          <w:i/>
          <w:iCs/>
        </w:rPr>
        <w:t xml:space="preserve">” </w:t>
      </w:r>
    </w:p>
    <w:p w14:paraId="7052DB34" w14:textId="1FB490C1" w:rsidR="00941306" w:rsidRPr="00941306" w:rsidRDefault="00941306" w:rsidP="00941306">
      <w:pPr>
        <w:pStyle w:val="ListParagraph"/>
        <w:numPr>
          <w:ilvl w:val="2"/>
          <w:numId w:val="1"/>
        </w:numPr>
        <w:rPr>
          <w:i/>
          <w:iCs/>
        </w:rPr>
      </w:pPr>
      <w:r>
        <w:rPr>
          <w:i/>
          <w:iCs/>
        </w:rPr>
        <w:t>A</w:t>
      </w:r>
      <w:r w:rsidRPr="00941306">
        <w:rPr>
          <w:i/>
          <w:iCs/>
        </w:rPr>
        <w:t xml:space="preserve">s </w:t>
      </w:r>
      <w:proofErr w:type="gramStart"/>
      <w:r w:rsidRPr="00941306">
        <w:rPr>
          <w:i/>
          <w:iCs/>
        </w:rPr>
        <w:t>stated</w:t>
      </w:r>
      <w:proofErr w:type="gramEnd"/>
      <w:r w:rsidRPr="00941306">
        <w:rPr>
          <w:i/>
          <w:iCs/>
        </w:rPr>
        <w:t xml:space="preserve"> </w:t>
      </w:r>
      <w:r>
        <w:rPr>
          <w:i/>
          <w:iCs/>
        </w:rPr>
        <w:t xml:space="preserve">the definition was </w:t>
      </w:r>
      <w:r w:rsidRPr="00941306">
        <w:rPr>
          <w:i/>
          <w:iCs/>
        </w:rPr>
        <w:t>“</w:t>
      </w:r>
      <w:r w:rsidR="00F13A21" w:rsidRPr="00F13A21">
        <w:rPr>
          <w:i/>
          <w:iCs/>
        </w:rPr>
        <w:t>R</w:t>
      </w:r>
      <w:r w:rsidRPr="00F13A21">
        <w:rPr>
          <w:i/>
          <w:iCs/>
        </w:rPr>
        <w:t>estricted or unrestricted funds that may be needed to support programs over the next 24 months should also be excluded from cash available for long-term investments.”</w:t>
      </w:r>
    </w:p>
    <w:p w14:paraId="43975D7D" w14:textId="69614EE0" w:rsidR="00F13A21" w:rsidRDefault="00941306" w:rsidP="005C433A">
      <w:pPr>
        <w:pStyle w:val="ListParagraph"/>
        <w:numPr>
          <w:ilvl w:val="2"/>
          <w:numId w:val="1"/>
        </w:numPr>
        <w:rPr>
          <w:i/>
          <w:iCs/>
        </w:rPr>
      </w:pPr>
      <w:r w:rsidRPr="00F13A21">
        <w:rPr>
          <w:i/>
          <w:iCs/>
        </w:rPr>
        <w:t xml:space="preserve">The motion was to revise the definition </w:t>
      </w:r>
      <w:r w:rsidR="00F13A21" w:rsidRPr="00F13A21">
        <w:rPr>
          <w:i/>
          <w:iCs/>
        </w:rPr>
        <w:t xml:space="preserve">to be “Cash available for long-term investment will consist </w:t>
      </w:r>
      <w:r w:rsidR="00E77DF5">
        <w:rPr>
          <w:i/>
          <w:iCs/>
        </w:rPr>
        <w:t xml:space="preserve">of </w:t>
      </w:r>
      <w:r w:rsidR="00F13A21" w:rsidRPr="00F13A21">
        <w:rPr>
          <w:i/>
          <w:iCs/>
        </w:rPr>
        <w:t>any restricted or unrestricted funds in excess of the two times the organization’s most recent fiscal year’s operating expenses (</w:t>
      </w:r>
      <w:r w:rsidR="0068615C">
        <w:rPr>
          <w:i/>
          <w:iCs/>
        </w:rPr>
        <w:t>2 times 12</w:t>
      </w:r>
      <w:r w:rsidR="00F13A21" w:rsidRPr="00F13A21">
        <w:rPr>
          <w:i/>
          <w:iCs/>
        </w:rPr>
        <w:t xml:space="preserve"> months) less 50% of the most recent fiscal year’s revenue (including donations) over the same period.”</w:t>
      </w:r>
    </w:p>
    <w:p w14:paraId="7F278CD6" w14:textId="19104C3F" w:rsidR="00F13A21" w:rsidRDefault="00F13A21" w:rsidP="005C433A">
      <w:pPr>
        <w:pStyle w:val="ListParagraph"/>
        <w:numPr>
          <w:ilvl w:val="2"/>
          <w:numId w:val="1"/>
        </w:numPr>
        <w:rPr>
          <w:i/>
          <w:iCs/>
        </w:rPr>
      </w:pPr>
      <w:r>
        <w:rPr>
          <w:i/>
          <w:iCs/>
        </w:rPr>
        <w:t>Other administrative changes were also proposed and approved.</w:t>
      </w:r>
    </w:p>
    <w:p w14:paraId="2149DB7D" w14:textId="297612A5" w:rsidR="00FC7E61" w:rsidRDefault="00FC7E61" w:rsidP="005C433A">
      <w:pPr>
        <w:pStyle w:val="ListParagraph"/>
        <w:numPr>
          <w:ilvl w:val="2"/>
          <w:numId w:val="1"/>
        </w:numPr>
        <w:rPr>
          <w:i/>
          <w:iCs/>
        </w:rPr>
      </w:pPr>
      <w:r>
        <w:rPr>
          <w:i/>
          <w:iCs/>
        </w:rPr>
        <w:t xml:space="preserve">The motion was seconded and passed unanimously by the Finance Committee.     </w:t>
      </w:r>
      <w:r w:rsidRPr="00F13A21">
        <w:rPr>
          <w:i/>
          <w:iCs/>
        </w:rPr>
        <w:t xml:space="preserve">  </w:t>
      </w:r>
    </w:p>
    <w:p w14:paraId="2D770ED2" w14:textId="7A05078D" w:rsidR="00FC7E61" w:rsidRDefault="00F13A21" w:rsidP="00F13A21">
      <w:pPr>
        <w:pStyle w:val="ListParagraph"/>
        <w:numPr>
          <w:ilvl w:val="1"/>
          <w:numId w:val="1"/>
        </w:numPr>
        <w:rPr>
          <w:i/>
          <w:iCs/>
        </w:rPr>
      </w:pPr>
      <w:r>
        <w:rPr>
          <w:i/>
          <w:iCs/>
        </w:rPr>
        <w:t xml:space="preserve">Motion:  There was another motion to include in the next board meeting an education session on the future of investing of funds by the organization </w:t>
      </w:r>
      <w:r w:rsidR="00E77DF5">
        <w:rPr>
          <w:i/>
          <w:iCs/>
        </w:rPr>
        <w:t xml:space="preserve">and setting aside $100,000 for long-term investment by </w:t>
      </w:r>
      <w:r>
        <w:rPr>
          <w:i/>
          <w:iCs/>
        </w:rPr>
        <w:t>the committee</w:t>
      </w:r>
      <w:r w:rsidR="00FC7E61">
        <w:rPr>
          <w:i/>
          <w:iCs/>
        </w:rPr>
        <w:t xml:space="preserve">.  The motion was seconded and passed unanimously by the Finance Committee.   </w:t>
      </w:r>
      <w:r>
        <w:rPr>
          <w:i/>
          <w:iCs/>
        </w:rPr>
        <w:t xml:space="preserve">  </w:t>
      </w:r>
      <w:r w:rsidRPr="00F13A21">
        <w:rPr>
          <w:i/>
          <w:iCs/>
        </w:rPr>
        <w:t xml:space="preserve"> </w:t>
      </w:r>
    </w:p>
    <w:p w14:paraId="3C808EE2" w14:textId="77777777" w:rsidR="00FC7E61" w:rsidRDefault="00FC7E61" w:rsidP="00FC7E61">
      <w:pPr>
        <w:pStyle w:val="ListParagraph"/>
        <w:numPr>
          <w:ilvl w:val="0"/>
          <w:numId w:val="1"/>
        </w:numPr>
      </w:pPr>
      <w:r w:rsidRPr="00FC7E61">
        <w:t xml:space="preserve">New </w:t>
      </w:r>
      <w:r>
        <w:t xml:space="preserve">Business </w:t>
      </w:r>
    </w:p>
    <w:p w14:paraId="32509AA0" w14:textId="2DFFB172" w:rsidR="002F34F0" w:rsidRPr="00FC7E61" w:rsidRDefault="00FC7E61" w:rsidP="00FC7E61">
      <w:pPr>
        <w:pStyle w:val="ListParagraph"/>
        <w:numPr>
          <w:ilvl w:val="1"/>
          <w:numId w:val="1"/>
        </w:numPr>
      </w:pPr>
      <w:r>
        <w:t xml:space="preserve">Meeting cadence – There was a brief discussion about a new meeting cadence, but no action was taken during the meeting.  </w:t>
      </w:r>
    </w:p>
    <w:sectPr w:rsidR="002F34F0" w:rsidRPr="00FC7E6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EE5376"/>
    <w:multiLevelType w:val="multilevel"/>
    <w:tmpl w:val="1C36A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806CF9"/>
    <w:multiLevelType w:val="hybridMultilevel"/>
    <w:tmpl w:val="D9CCF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5A0244"/>
    <w:multiLevelType w:val="hybridMultilevel"/>
    <w:tmpl w:val="4A0E7E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503"/>
    <w:rsid w:val="00060BF1"/>
    <w:rsid w:val="000700D3"/>
    <w:rsid w:val="00075FEB"/>
    <w:rsid w:val="000E58A0"/>
    <w:rsid w:val="0010362E"/>
    <w:rsid w:val="001123A6"/>
    <w:rsid w:val="00117F1E"/>
    <w:rsid w:val="002846AC"/>
    <w:rsid w:val="00297302"/>
    <w:rsid w:val="002D17A6"/>
    <w:rsid w:val="002D2676"/>
    <w:rsid w:val="002D2EE6"/>
    <w:rsid w:val="002F34F0"/>
    <w:rsid w:val="002F639A"/>
    <w:rsid w:val="00387F54"/>
    <w:rsid w:val="00490904"/>
    <w:rsid w:val="004A19B7"/>
    <w:rsid w:val="00511444"/>
    <w:rsid w:val="005139CE"/>
    <w:rsid w:val="00597408"/>
    <w:rsid w:val="0068615C"/>
    <w:rsid w:val="006D4E14"/>
    <w:rsid w:val="006F6E6D"/>
    <w:rsid w:val="00703377"/>
    <w:rsid w:val="007A3A55"/>
    <w:rsid w:val="00814514"/>
    <w:rsid w:val="00941306"/>
    <w:rsid w:val="00A12358"/>
    <w:rsid w:val="00A4184E"/>
    <w:rsid w:val="00A96503"/>
    <w:rsid w:val="00AF1788"/>
    <w:rsid w:val="00B70C8C"/>
    <w:rsid w:val="00BA46E1"/>
    <w:rsid w:val="00BB6B5C"/>
    <w:rsid w:val="00C40A09"/>
    <w:rsid w:val="00D0483C"/>
    <w:rsid w:val="00D51DE4"/>
    <w:rsid w:val="00D659E4"/>
    <w:rsid w:val="00E13B23"/>
    <w:rsid w:val="00E77DF5"/>
    <w:rsid w:val="00E8310D"/>
    <w:rsid w:val="00F13A21"/>
    <w:rsid w:val="00F3704A"/>
    <w:rsid w:val="00FC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E271C8"/>
  <w15:chartTrackingRefBased/>
  <w15:docId w15:val="{8F8E28AF-88F4-4F74-BAFF-BCE011B30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4F0"/>
    <w:pPr>
      <w:ind w:left="720"/>
      <w:contextualSpacing/>
    </w:pPr>
  </w:style>
  <w:style w:type="character" w:styleId="CommentReference">
    <w:name w:val="annotation reference"/>
    <w:rsid w:val="009413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13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4130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861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861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42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601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Schneider Downs &amp; Co., Inc.</Company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W. Matthews</dc:creator>
  <cp:keywords/>
  <dc:description/>
  <cp:lastModifiedBy>Brian</cp:lastModifiedBy>
  <cp:revision>3</cp:revision>
  <dcterms:created xsi:type="dcterms:W3CDTF">2021-09-09T23:42:00Z</dcterms:created>
  <dcterms:modified xsi:type="dcterms:W3CDTF">2021-09-09T23:44:00Z</dcterms:modified>
</cp:coreProperties>
</file>